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Pościel 160x200 w szare paprocie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sposobu na odświeżenie swojej sypialni? Nasza pościel 160x200 w szare paprocie to idealne rozwiązanie!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Pościel 160x200 w szare paprocie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Wiosna to taka wyjątkowa pora roku, w której chętnie odświeżamy nasze mieszkania, domy i zmieniamy w nich aranżację. Nie ma w tym nic dziwnego, w końcu każdy z nas chce czuć się dobrze w miejscach, w których przebywa. Wbrew temu, co mogłoby się wydawać, czasem już nawet niewielkie, kosmetyczne zmiany w naszych wnętrzach potrafią sprawić, że odbiór całego pomieszczenia będzie zupełnie inny. W przypadku sypialni nie raz wystarczy zmiana pościeli na zupełnie nową, aby całe pomieszczenie nabrało świeżości. Naszą propozycją na tegoroczną wionę jest </w:t>
      </w:r>
      <w:r>
        <w:rPr>
          <w:rFonts w:ascii="calibri" w:hAnsi="calibri" w:eastAsia="calibri" w:cs="calibri"/>
          <w:sz w:val="24"/>
          <w:szCs w:val="24"/>
          <w:b/>
        </w:rPr>
        <w:t xml:space="preserve">pościel 160x200 w szare paprocie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Nasze pościel 160x200 w szare paprocie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Nasza najnowsza pościel 160x200 w szare paprocie nie jest bynajmniej propozycją do bajkowej dziecięcej sypialni. Ów wzór roślinny jest niezwykle elegancki i stonowany, świetnie będzie pasował zarówno do sypialni w odcieniach szarości, jak i tych w kolorach zieleni. Możesz też w kontrastowy sposób dobrać ją do czerwieni lub spokojnego głębokiego niebieskiego. To jak ją zestawisz zależy tylko od Ciebie, jest ona bowiem niezwykle uniwersalna. Z pewnością wprowadzi ona powiew świeżości i lata do Twojej sypialni. Zapraszamy do zapoznania się z naszą ofertą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pościel 160x200 w szare paprocie</w:t>
        </w:r>
      </w:hyperlink>
      <w:r>
        <w:rPr>
          <w:rFonts w:ascii="calibri" w:hAnsi="calibri" w:eastAsia="calibri" w:cs="calibri"/>
          <w:sz w:val="24"/>
          <w:szCs w:val="24"/>
        </w:rPr>
        <w:t xml:space="preserve">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poscielomat.pl/posciel-bawelniana-160x200-biala-w-szare-paproc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2026-09-17T12:16:54+02:00</dcterms:created>
  <dcterms:modified xsi:type="dcterms:W3CDTF">2026-09-17T12:16:54+02:00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